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A" w:rsidRDefault="0060460D" w:rsidP="0001407A">
      <w:pPr>
        <w:jc w:val="right"/>
        <w:rPr>
          <w:rFonts w:cs="Arial"/>
          <w:sz w:val="18"/>
        </w:rPr>
      </w:pPr>
      <w:r>
        <w:fldChar w:fldCharType="begin">
          <w:ffData>
            <w:name w:val="Tekst217"/>
            <w:enabled/>
            <w:calcOnExit w:val="0"/>
            <w:textInput>
              <w:default w:val="Miejscowość"/>
            </w:textInput>
          </w:ffData>
        </w:fldChar>
      </w:r>
      <w:bookmarkStart w:id="0" w:name="Tekst217"/>
      <w:r w:rsidR="00DE6173">
        <w:instrText xml:space="preserve"> FORMTEXT </w:instrText>
      </w:r>
      <w:r>
        <w:fldChar w:fldCharType="separate"/>
      </w:r>
      <w:r w:rsidR="00A85788">
        <w:rPr>
          <w:noProof/>
        </w:rPr>
        <w:t>Miejscowość</w:t>
      </w:r>
      <w:r>
        <w:fldChar w:fldCharType="end"/>
      </w:r>
      <w:bookmarkEnd w:id="0"/>
      <w:r w:rsidR="0001407A">
        <w:rPr>
          <w:rFonts w:cs="Arial"/>
          <w:sz w:val="18"/>
        </w:rPr>
        <w:t xml:space="preserve">, </w:t>
      </w:r>
      <w:r>
        <w:rPr>
          <w:rFonts w:cs="Arial"/>
          <w:szCs w:val="24"/>
        </w:rPr>
        <w:fldChar w:fldCharType="begin">
          <w:ffData>
            <w:name w:val="Tekst218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1" w:name="Tekst218"/>
      <w:r w:rsidR="00DE6173"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A85788">
        <w:rPr>
          <w:rFonts w:cs="Arial"/>
          <w:noProof/>
          <w:szCs w:val="24"/>
        </w:rPr>
        <w:t> </w:t>
      </w:r>
      <w:r w:rsidR="00A85788">
        <w:rPr>
          <w:rFonts w:cs="Arial"/>
          <w:noProof/>
          <w:szCs w:val="24"/>
        </w:rPr>
        <w:t> </w:t>
      </w:r>
      <w:r w:rsidR="00A85788">
        <w:rPr>
          <w:rFonts w:cs="Arial"/>
          <w:noProof/>
          <w:szCs w:val="24"/>
        </w:rPr>
        <w:t> </w:t>
      </w:r>
      <w:r w:rsidR="00A85788">
        <w:rPr>
          <w:rFonts w:cs="Arial"/>
          <w:noProof/>
          <w:szCs w:val="24"/>
        </w:rPr>
        <w:t> </w:t>
      </w:r>
      <w:r w:rsidR="00A85788"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1"/>
      <w:r w:rsidR="0001407A">
        <w:rPr>
          <w:rFonts w:cs="Arial"/>
          <w:sz w:val="18"/>
        </w:rPr>
        <w:t xml:space="preserve"> r.</w:t>
      </w:r>
    </w:p>
    <w:p w:rsidR="0001407A" w:rsidRDefault="0001407A" w:rsidP="00E155D5">
      <w:pPr>
        <w:rPr>
          <w:rFonts w:cs="Arial"/>
          <w:sz w:val="18"/>
        </w:rPr>
      </w:pPr>
    </w:p>
    <w:p w:rsidR="00E155D5" w:rsidRPr="003F3254" w:rsidRDefault="00E155D5" w:rsidP="00E155D5">
      <w:pPr>
        <w:rPr>
          <w:rFonts w:cs="Arial"/>
          <w:sz w:val="18"/>
        </w:rPr>
      </w:pPr>
      <w:r>
        <w:rPr>
          <w:rFonts w:cs="Arial"/>
          <w:sz w:val="18"/>
        </w:rPr>
        <w:t>………………………………………..</w:t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  <w:r w:rsidR="0001407A">
        <w:rPr>
          <w:rFonts w:cs="Arial"/>
          <w:sz w:val="18"/>
        </w:rPr>
        <w:tab/>
      </w:r>
    </w:p>
    <w:p w:rsidR="00236293" w:rsidRPr="00DE6173" w:rsidRDefault="00DE6173">
      <w:pPr>
        <w:rPr>
          <w:rFonts w:cs="Arial"/>
          <w:sz w:val="16"/>
          <w:szCs w:val="16"/>
          <w:vertAlign w:val="superscript"/>
        </w:rPr>
      </w:pPr>
      <w:r>
        <w:rPr>
          <w:rFonts w:cs="Arial"/>
          <w:sz w:val="16"/>
          <w:szCs w:val="16"/>
          <w:vertAlign w:val="superscript"/>
        </w:rPr>
        <w:t xml:space="preserve">                  </w:t>
      </w:r>
      <w:r w:rsidR="00E155D5" w:rsidRPr="00DE6173">
        <w:rPr>
          <w:rFonts w:cs="Arial"/>
          <w:sz w:val="16"/>
          <w:szCs w:val="16"/>
          <w:vertAlign w:val="superscript"/>
        </w:rPr>
        <w:t>Nazwa i pieczęć jednostki organizacyjnej</w:t>
      </w:r>
    </w:p>
    <w:p w:rsidR="00E155D5" w:rsidRPr="00E155D5" w:rsidRDefault="00E155D5"/>
    <w:p w:rsidR="00E155D5" w:rsidRDefault="00E155D5"/>
    <w:p w:rsidR="00FD0DE2" w:rsidRDefault="00FD0DE2"/>
    <w:p w:rsidR="00FD0DE2" w:rsidRPr="00FD0DE2" w:rsidRDefault="00FD0DE2" w:rsidP="00FD0DE2">
      <w:pPr>
        <w:jc w:val="center"/>
        <w:rPr>
          <w:b/>
          <w:sz w:val="36"/>
        </w:rPr>
      </w:pPr>
      <w:r w:rsidRPr="00FD0DE2">
        <w:rPr>
          <w:b/>
          <w:sz w:val="36"/>
        </w:rPr>
        <w:t>OŚWIADCZENIE</w:t>
      </w:r>
    </w:p>
    <w:p w:rsidR="00E155D5" w:rsidRPr="00E155D5" w:rsidRDefault="00E155D5"/>
    <w:p w:rsidR="0027007B" w:rsidRPr="007106E5" w:rsidRDefault="0027007B" w:rsidP="0027007B">
      <w:pPr>
        <w:spacing w:before="120" w:after="120" w:line="360" w:lineRule="auto"/>
        <w:ind w:firstLine="706"/>
        <w:jc w:val="both"/>
        <w:outlineLvl w:val="0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O</w:t>
      </w:r>
      <w:r w:rsidRPr="0001407A">
        <w:rPr>
          <w:rFonts w:cs="Arial"/>
          <w:bCs/>
          <w:i/>
          <w:iCs/>
          <w:szCs w:val="24"/>
        </w:rPr>
        <w:t xml:space="preserve">świadczam, że informacje zawarte w dokumentacji bezpieczeństwa </w:t>
      </w:r>
      <w:r>
        <w:rPr>
          <w:rFonts w:cs="Arial"/>
          <w:bCs/>
          <w:i/>
          <w:iCs/>
          <w:szCs w:val="24"/>
        </w:rPr>
        <w:t xml:space="preserve">(SWB </w:t>
      </w:r>
      <w:r w:rsidR="00ED71DB">
        <w:rPr>
          <w:rFonts w:cs="Arial"/>
          <w:bCs/>
          <w:i/>
          <w:iCs/>
          <w:szCs w:val="24"/>
        </w:rPr>
        <w:br/>
      </w:r>
      <w:r>
        <w:rPr>
          <w:rFonts w:cs="Arial"/>
          <w:bCs/>
          <w:i/>
          <w:iCs/>
          <w:szCs w:val="24"/>
        </w:rPr>
        <w:t xml:space="preserve">i PBE) </w:t>
      </w:r>
      <w:r w:rsidR="00681725">
        <w:rPr>
          <w:rFonts w:cs="Arial"/>
          <w:bCs/>
          <w:i/>
          <w:iCs/>
          <w:szCs w:val="24"/>
        </w:rPr>
        <w:t xml:space="preserve">/ Opisie lokalizacji stanowiska dostępowego </w:t>
      </w:r>
      <w:r w:rsidRPr="0001407A">
        <w:rPr>
          <w:rFonts w:cs="Arial"/>
          <w:bCs/>
          <w:i/>
          <w:iCs/>
          <w:szCs w:val="24"/>
        </w:rPr>
        <w:t>systemu teleinformatycznego „</w:t>
      </w:r>
      <w:r w:rsidR="0060460D">
        <w:rPr>
          <w:rFonts w:cs="Arial"/>
          <w:bCs/>
          <w:i/>
          <w:iCs/>
          <w:szCs w:val="24"/>
        </w:rPr>
        <w:fldChar w:fldCharType="begin">
          <w:ffData>
            <w:name w:val="Tekst216"/>
            <w:enabled/>
            <w:calcOnExit w:val="0"/>
            <w:textInput>
              <w:default w:val="nazwa systemu TI"/>
            </w:textInput>
          </w:ffData>
        </w:fldChar>
      </w:r>
      <w:bookmarkStart w:id="2" w:name="Tekst216"/>
      <w:r>
        <w:rPr>
          <w:rFonts w:cs="Arial"/>
          <w:bCs/>
          <w:i/>
          <w:iCs/>
          <w:szCs w:val="24"/>
        </w:rPr>
        <w:instrText xml:space="preserve"> FORMTEXT </w:instrText>
      </w:r>
      <w:r w:rsidR="0060460D">
        <w:rPr>
          <w:rFonts w:cs="Arial"/>
          <w:bCs/>
          <w:i/>
          <w:iCs/>
          <w:szCs w:val="24"/>
        </w:rPr>
      </w:r>
      <w:r w:rsidR="0060460D">
        <w:rPr>
          <w:rFonts w:cs="Arial"/>
          <w:bCs/>
          <w:i/>
          <w:iCs/>
          <w:szCs w:val="24"/>
        </w:rPr>
        <w:fldChar w:fldCharType="separate"/>
      </w:r>
      <w:r w:rsidR="00A85788">
        <w:rPr>
          <w:rFonts w:cs="Arial"/>
          <w:bCs/>
          <w:i/>
          <w:iCs/>
          <w:noProof/>
          <w:szCs w:val="24"/>
        </w:rPr>
        <w:t>nazwa systemu TI</w:t>
      </w:r>
      <w:r w:rsidR="0060460D">
        <w:rPr>
          <w:rFonts w:cs="Arial"/>
          <w:bCs/>
          <w:i/>
          <w:iCs/>
          <w:szCs w:val="24"/>
        </w:rPr>
        <w:fldChar w:fldCharType="end"/>
      </w:r>
      <w:bookmarkEnd w:id="2"/>
      <w:r w:rsidRPr="0001407A">
        <w:rPr>
          <w:rFonts w:cs="Arial"/>
          <w:bCs/>
          <w:i/>
          <w:iCs/>
          <w:szCs w:val="24"/>
        </w:rPr>
        <w:t xml:space="preserve">”, dotyczące zastosowanych środków bezpieczeństwa fizycznego (a w szczególności granic i lokalizacji stref ochronnych) są zgodne z Planem ochrony informacji niejawnych opracowanym </w:t>
      </w:r>
      <w:r w:rsidR="002F249C">
        <w:rPr>
          <w:rFonts w:cs="Arial"/>
          <w:bCs/>
          <w:i/>
          <w:iCs/>
          <w:szCs w:val="24"/>
        </w:rPr>
        <w:t>na podstawie</w:t>
      </w:r>
      <w:r w:rsidRPr="0001407A">
        <w:rPr>
          <w:rFonts w:cs="Arial"/>
          <w:bCs/>
          <w:i/>
          <w:iCs/>
          <w:szCs w:val="24"/>
        </w:rPr>
        <w:t xml:space="preserve"> §</w:t>
      </w:r>
      <w:r w:rsidR="002F249C">
        <w:rPr>
          <w:rFonts w:cs="Arial"/>
          <w:bCs/>
          <w:i/>
          <w:iCs/>
          <w:szCs w:val="24"/>
        </w:rPr>
        <w:t xml:space="preserve"> </w:t>
      </w:r>
      <w:r w:rsidRPr="0001407A">
        <w:rPr>
          <w:rFonts w:cs="Arial"/>
          <w:bCs/>
          <w:i/>
          <w:iCs/>
          <w:szCs w:val="24"/>
        </w:rPr>
        <w:t>9 rozporządzenia Rady Ministrów z dnia 29 maja 2012 r. w sprawie środków bezpieczeństwa fizycznego stosowanych do zabezpieczania informacji niejawnych (</w:t>
      </w:r>
      <w:r w:rsidRPr="007106E5">
        <w:rPr>
          <w:rFonts w:cs="Arial"/>
          <w:bCs/>
          <w:i/>
          <w:iCs/>
          <w:szCs w:val="24"/>
        </w:rPr>
        <w:t>Dz.U.2012.683</w:t>
      </w:r>
      <w:r>
        <w:rPr>
          <w:rFonts w:cs="Arial"/>
          <w:bCs/>
          <w:i/>
          <w:iCs/>
          <w:szCs w:val="24"/>
        </w:rPr>
        <w:t>).</w:t>
      </w:r>
    </w:p>
    <w:p w:rsidR="002F249C" w:rsidRDefault="00681725" w:rsidP="00681725">
      <w:pPr>
        <w:spacing w:before="120" w:after="120" w:line="360" w:lineRule="auto"/>
        <w:ind w:firstLine="706"/>
        <w:jc w:val="both"/>
        <w:outlineLvl w:val="0"/>
        <w:rPr>
          <w:rFonts w:cs="Arial"/>
          <w:bCs/>
          <w:i/>
          <w:iCs/>
          <w:szCs w:val="24"/>
        </w:rPr>
      </w:pPr>
      <w:r>
        <w:rPr>
          <w:rFonts w:cs="Arial"/>
          <w:bCs/>
          <w:i/>
          <w:iCs/>
          <w:szCs w:val="24"/>
        </w:rPr>
        <w:t>O</w:t>
      </w:r>
      <w:r w:rsidRPr="007106E5">
        <w:rPr>
          <w:rFonts w:cs="Arial"/>
          <w:bCs/>
          <w:i/>
          <w:iCs/>
          <w:szCs w:val="24"/>
        </w:rPr>
        <w:t>świadczam, że dla pomieszczenia lub obszaru, w którym przetwarzane będą informacje niejawne w systemie teleinformatycznym „</w:t>
      </w:r>
      <w:r w:rsidR="0060460D">
        <w:rPr>
          <w:rFonts w:cs="Arial"/>
          <w:bCs/>
          <w:i/>
          <w:iCs/>
          <w:szCs w:val="24"/>
        </w:rPr>
        <w:fldChar w:fldCharType="begin">
          <w:ffData>
            <w:name w:val="Tekst209"/>
            <w:enabled/>
            <w:calcOnExit w:val="0"/>
            <w:textInput>
              <w:default w:val="nazwa systemu TI"/>
            </w:textInput>
          </w:ffData>
        </w:fldChar>
      </w:r>
      <w:r>
        <w:rPr>
          <w:rFonts w:cs="Arial"/>
          <w:bCs/>
          <w:i/>
          <w:iCs/>
          <w:szCs w:val="24"/>
        </w:rPr>
        <w:instrText xml:space="preserve"> FORMTEXT </w:instrText>
      </w:r>
      <w:r w:rsidR="0060460D">
        <w:rPr>
          <w:rFonts w:cs="Arial"/>
          <w:bCs/>
          <w:i/>
          <w:iCs/>
          <w:szCs w:val="24"/>
        </w:rPr>
      </w:r>
      <w:r w:rsidR="0060460D">
        <w:rPr>
          <w:rFonts w:cs="Arial"/>
          <w:bCs/>
          <w:i/>
          <w:iCs/>
          <w:szCs w:val="24"/>
        </w:rPr>
        <w:fldChar w:fldCharType="separate"/>
      </w:r>
      <w:r w:rsidR="00A85788">
        <w:rPr>
          <w:rFonts w:cs="Arial"/>
          <w:bCs/>
          <w:i/>
          <w:iCs/>
          <w:noProof/>
          <w:szCs w:val="24"/>
        </w:rPr>
        <w:t>nazwa systemu TI</w:t>
      </w:r>
      <w:r w:rsidR="0060460D">
        <w:rPr>
          <w:rFonts w:cs="Arial"/>
          <w:bCs/>
          <w:i/>
          <w:iCs/>
          <w:szCs w:val="24"/>
        </w:rPr>
        <w:fldChar w:fldCharType="end"/>
      </w:r>
      <w:r w:rsidRPr="007106E5">
        <w:rPr>
          <w:rFonts w:cs="Arial"/>
          <w:bCs/>
          <w:i/>
          <w:iCs/>
          <w:szCs w:val="24"/>
        </w:rPr>
        <w:t xml:space="preserve">” określono poziom zagrożeń związanych z utratą poufności, integralności i dostępności informacji niejawnych, zgodnie z zapisami </w:t>
      </w:r>
      <w:r w:rsidR="00BD5375">
        <w:rPr>
          <w:rFonts w:cs="Arial"/>
          <w:bCs/>
          <w:i/>
          <w:iCs/>
          <w:szCs w:val="24"/>
        </w:rPr>
        <w:t>r</w:t>
      </w:r>
      <w:r w:rsidRPr="007106E5">
        <w:rPr>
          <w:rFonts w:cs="Arial"/>
          <w:bCs/>
          <w:i/>
          <w:iCs/>
          <w:szCs w:val="24"/>
        </w:rPr>
        <w:t xml:space="preserve">ozporządzenia Rady Ministrów z dnia </w:t>
      </w:r>
      <w:r w:rsidR="00ED71DB">
        <w:rPr>
          <w:rFonts w:cs="Arial"/>
          <w:bCs/>
          <w:i/>
          <w:iCs/>
          <w:szCs w:val="24"/>
        </w:rPr>
        <w:br/>
      </w:r>
      <w:smartTag w:uri="urn:schemas-microsoft-com:office:smarttags" w:element="date">
        <w:smartTagPr>
          <w:attr w:name="ls" w:val="trans"/>
          <w:attr w:name="Month" w:val="5"/>
          <w:attr w:name="Day" w:val="29"/>
          <w:attr w:name="Year" w:val="2012"/>
        </w:smartTagPr>
        <w:r w:rsidRPr="007106E5">
          <w:rPr>
            <w:rFonts w:cs="Arial"/>
            <w:bCs/>
            <w:i/>
            <w:iCs/>
            <w:szCs w:val="24"/>
          </w:rPr>
          <w:t>29 maja 2012 r.</w:t>
        </w:r>
      </w:smartTag>
      <w:r w:rsidRPr="007106E5">
        <w:rPr>
          <w:rFonts w:cs="Arial"/>
          <w:bCs/>
          <w:i/>
          <w:iCs/>
          <w:szCs w:val="24"/>
        </w:rPr>
        <w:t xml:space="preserve"> w sprawie środków bezpieczeństwa fizycznego stosowanych </w:t>
      </w:r>
      <w:r w:rsidR="00ED71DB">
        <w:rPr>
          <w:rFonts w:cs="Arial"/>
          <w:bCs/>
          <w:i/>
          <w:iCs/>
          <w:szCs w:val="24"/>
        </w:rPr>
        <w:br/>
      </w:r>
      <w:r w:rsidRPr="007106E5">
        <w:rPr>
          <w:rFonts w:cs="Arial"/>
          <w:bCs/>
          <w:i/>
          <w:iCs/>
          <w:szCs w:val="24"/>
        </w:rPr>
        <w:t>do zabezpieczenia informacji niejawnych oraz zastosowano środki bezpieczeństwa fizycznego adekwatne do wyznaczonego poziomu zagrożeń</w:t>
      </w:r>
      <w:r>
        <w:rPr>
          <w:rFonts w:cs="Arial"/>
          <w:bCs/>
          <w:i/>
          <w:iCs/>
          <w:szCs w:val="24"/>
        </w:rPr>
        <w:t>, dobrane zgodnie z</w:t>
      </w:r>
      <w:r w:rsidR="00F92874">
        <w:rPr>
          <w:rFonts w:cs="Arial"/>
          <w:bCs/>
          <w:i/>
          <w:iCs/>
          <w:szCs w:val="24"/>
        </w:rPr>
        <w:t xml:space="preserve"> *)</w:t>
      </w:r>
      <w:r w:rsidR="002F249C">
        <w:rPr>
          <w:rFonts w:cs="Arial"/>
          <w:bCs/>
          <w:i/>
          <w:iCs/>
          <w:szCs w:val="24"/>
        </w:rPr>
        <w:t>:</w:t>
      </w:r>
    </w:p>
    <w:p w:rsidR="002F249C" w:rsidRPr="002F249C" w:rsidRDefault="0060460D" w:rsidP="00F92874">
      <w:pPr>
        <w:spacing w:before="120" w:after="120" w:line="360" w:lineRule="auto"/>
        <w:ind w:left="1134" w:hanging="425"/>
        <w:jc w:val="both"/>
        <w:outlineLvl w:val="0"/>
        <w:rPr>
          <w:rFonts w:cs="Arial"/>
          <w:bCs/>
          <w:i/>
          <w:iCs/>
          <w:szCs w:val="24"/>
        </w:rPr>
      </w:pPr>
      <w:r w:rsidRPr="002F249C">
        <w:rPr>
          <w:rFonts w:cs="Arial"/>
          <w:bCs/>
          <w:i/>
          <w:iCs/>
          <w:szCs w:val="24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5"/>
      <w:r w:rsidR="002F249C" w:rsidRPr="002F249C">
        <w:rPr>
          <w:rFonts w:cs="Arial"/>
          <w:bCs/>
          <w:i/>
          <w:iCs/>
          <w:szCs w:val="24"/>
        </w:rPr>
        <w:instrText xml:space="preserve"> FORMCHECKBOX </w:instrText>
      </w:r>
      <w:r>
        <w:rPr>
          <w:rFonts w:cs="Arial"/>
          <w:bCs/>
          <w:i/>
          <w:iCs/>
          <w:szCs w:val="24"/>
        </w:rPr>
      </w:r>
      <w:r>
        <w:rPr>
          <w:rFonts w:cs="Arial"/>
          <w:bCs/>
          <w:i/>
          <w:iCs/>
          <w:szCs w:val="24"/>
        </w:rPr>
        <w:fldChar w:fldCharType="separate"/>
      </w:r>
      <w:r w:rsidRPr="002F249C">
        <w:rPr>
          <w:rFonts w:cs="Arial"/>
          <w:bCs/>
          <w:i/>
          <w:iCs/>
          <w:szCs w:val="24"/>
        </w:rPr>
        <w:fldChar w:fldCharType="end"/>
      </w:r>
      <w:bookmarkEnd w:id="3"/>
      <w:r w:rsidR="002F249C" w:rsidRPr="002F249C">
        <w:rPr>
          <w:rFonts w:cs="Arial"/>
          <w:bCs/>
          <w:i/>
          <w:iCs/>
          <w:szCs w:val="24"/>
        </w:rPr>
        <w:t xml:space="preserve"> zapisami Rozporządzenia Rady Ministrów z dnia 29 maja 2012 r. </w:t>
      </w:r>
      <w:r w:rsidR="00F92874">
        <w:rPr>
          <w:rFonts w:cs="Arial"/>
          <w:bCs/>
          <w:i/>
          <w:iCs/>
          <w:szCs w:val="24"/>
        </w:rPr>
        <w:br/>
      </w:r>
      <w:r w:rsidR="002F249C" w:rsidRPr="002F249C">
        <w:rPr>
          <w:rFonts w:cs="Arial"/>
          <w:bCs/>
          <w:i/>
          <w:iCs/>
          <w:szCs w:val="24"/>
        </w:rPr>
        <w:t xml:space="preserve">w sprawie środków bezpieczeństwa fizycznego stosowanych </w:t>
      </w:r>
      <w:r w:rsidR="00F92874">
        <w:rPr>
          <w:rFonts w:cs="Arial"/>
          <w:bCs/>
          <w:i/>
          <w:iCs/>
          <w:szCs w:val="24"/>
        </w:rPr>
        <w:br/>
      </w:r>
      <w:r w:rsidR="002F249C" w:rsidRPr="002F249C">
        <w:rPr>
          <w:rFonts w:cs="Arial"/>
          <w:bCs/>
          <w:i/>
          <w:iCs/>
          <w:szCs w:val="24"/>
        </w:rPr>
        <w:t>do zabezpieczenia informacji niejawnych</w:t>
      </w:r>
    </w:p>
    <w:p w:rsidR="002F249C" w:rsidRDefault="0060460D" w:rsidP="00F92874">
      <w:pPr>
        <w:spacing w:before="120" w:after="120" w:line="360" w:lineRule="auto"/>
        <w:ind w:left="1134" w:hanging="425"/>
        <w:jc w:val="both"/>
        <w:outlineLvl w:val="0"/>
        <w:rPr>
          <w:rFonts w:cs="Arial"/>
          <w:bCs/>
          <w:i/>
          <w:iCs/>
          <w:szCs w:val="24"/>
        </w:rPr>
      </w:pPr>
      <w:r w:rsidRPr="002F249C">
        <w:rPr>
          <w:rFonts w:cs="Arial"/>
          <w:bCs/>
          <w:i/>
          <w:iCs/>
          <w:szCs w:val="24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r w:rsidR="002F249C" w:rsidRPr="002F249C">
        <w:rPr>
          <w:rFonts w:cs="Arial"/>
          <w:bCs/>
          <w:i/>
          <w:iCs/>
          <w:szCs w:val="24"/>
        </w:rPr>
        <w:instrText xml:space="preserve"> FORMCHECKBOX </w:instrText>
      </w:r>
      <w:r>
        <w:rPr>
          <w:rFonts w:cs="Arial"/>
          <w:bCs/>
          <w:i/>
          <w:iCs/>
          <w:szCs w:val="24"/>
        </w:rPr>
      </w:r>
      <w:r>
        <w:rPr>
          <w:rFonts w:cs="Arial"/>
          <w:bCs/>
          <w:i/>
          <w:iCs/>
          <w:szCs w:val="24"/>
        </w:rPr>
        <w:fldChar w:fldCharType="separate"/>
      </w:r>
      <w:r w:rsidRPr="002F249C">
        <w:rPr>
          <w:rFonts w:cs="Arial"/>
          <w:bCs/>
          <w:i/>
          <w:iCs/>
          <w:szCs w:val="24"/>
        </w:rPr>
        <w:fldChar w:fldCharType="end"/>
      </w:r>
      <w:r w:rsidR="002F249C" w:rsidRPr="002F249C">
        <w:rPr>
          <w:rFonts w:cs="Arial"/>
          <w:bCs/>
          <w:i/>
          <w:iCs/>
          <w:szCs w:val="24"/>
        </w:rPr>
        <w:t xml:space="preserve"> zapisami zarządzenia wydanego w trybie art. 47 ust. 3 </w:t>
      </w:r>
      <w:r w:rsidR="002F249C">
        <w:rPr>
          <w:rFonts w:cs="Arial"/>
          <w:bCs/>
          <w:i/>
          <w:iCs/>
          <w:szCs w:val="24"/>
        </w:rPr>
        <w:t xml:space="preserve">ustawy z dnia </w:t>
      </w:r>
      <w:r w:rsidR="00F92874">
        <w:rPr>
          <w:rFonts w:cs="Arial"/>
          <w:bCs/>
          <w:i/>
          <w:iCs/>
          <w:szCs w:val="24"/>
        </w:rPr>
        <w:br/>
      </w:r>
      <w:r w:rsidR="002F249C">
        <w:rPr>
          <w:rFonts w:cs="Arial"/>
          <w:bCs/>
          <w:i/>
          <w:iCs/>
          <w:szCs w:val="24"/>
        </w:rPr>
        <w:t>5 sierpnia 2010 r. o ochronie informacji niejawnych (Dz.U.10.182.1228).</w:t>
      </w:r>
    </w:p>
    <w:p w:rsidR="0001407A" w:rsidRDefault="0001407A" w:rsidP="00E155D5">
      <w:pPr>
        <w:spacing w:before="120" w:after="120"/>
        <w:jc w:val="both"/>
        <w:outlineLvl w:val="0"/>
        <w:rPr>
          <w:rFonts w:cs="Arial"/>
          <w:b/>
          <w:bCs/>
          <w:i/>
          <w:iCs/>
          <w:sz w:val="18"/>
          <w:szCs w:val="18"/>
        </w:rPr>
      </w:pPr>
    </w:p>
    <w:p w:rsidR="00F92874" w:rsidRDefault="00F92874" w:rsidP="00E155D5">
      <w:pPr>
        <w:spacing w:before="120" w:after="120"/>
        <w:jc w:val="both"/>
        <w:outlineLvl w:val="0"/>
        <w:rPr>
          <w:rFonts w:cs="Arial"/>
          <w:b/>
          <w:bCs/>
          <w:i/>
          <w:iCs/>
          <w:sz w:val="18"/>
          <w:szCs w:val="18"/>
        </w:rPr>
      </w:pPr>
    </w:p>
    <w:p w:rsidR="00681725" w:rsidRPr="00310D10" w:rsidRDefault="00681725" w:rsidP="00E155D5">
      <w:pPr>
        <w:spacing w:before="120" w:after="120"/>
        <w:jc w:val="both"/>
        <w:outlineLvl w:val="0"/>
        <w:rPr>
          <w:rFonts w:cs="Arial"/>
          <w:b/>
          <w:bCs/>
          <w:i/>
          <w:iCs/>
          <w:sz w:val="18"/>
          <w:szCs w:val="18"/>
        </w:rPr>
      </w:pPr>
    </w:p>
    <w:p w:rsidR="00E155D5" w:rsidRPr="003F3254" w:rsidRDefault="00E155D5" w:rsidP="00E155D5">
      <w:pPr>
        <w:jc w:val="center"/>
        <w:rPr>
          <w:rFonts w:cs="Arial"/>
          <w:sz w:val="18"/>
        </w:rPr>
      </w:pPr>
      <w:r w:rsidRPr="003F3254">
        <w:rPr>
          <w:rFonts w:cs="Arial"/>
          <w:sz w:val="18"/>
        </w:rPr>
        <w:t xml:space="preserve">                                              </w:t>
      </w:r>
      <w:r>
        <w:rPr>
          <w:rFonts w:cs="Arial"/>
          <w:sz w:val="18"/>
        </w:rPr>
        <w:t xml:space="preserve">        </w:t>
      </w:r>
      <w:r w:rsidRPr="003F3254">
        <w:rPr>
          <w:rFonts w:cs="Arial"/>
          <w:sz w:val="18"/>
        </w:rPr>
        <w:t>………………………………………………………….</w:t>
      </w:r>
    </w:p>
    <w:p w:rsidR="00E155D5" w:rsidRPr="0001407A" w:rsidRDefault="00E155D5" w:rsidP="00E155D5">
      <w:pPr>
        <w:rPr>
          <w:vertAlign w:val="superscript"/>
        </w:rPr>
      </w:pPr>
      <w:r w:rsidRPr="003F3254">
        <w:rPr>
          <w:rFonts w:cs="Arial"/>
          <w:sz w:val="16"/>
          <w:szCs w:val="16"/>
        </w:rPr>
        <w:t xml:space="preserve"> </w:t>
      </w:r>
      <w:r w:rsidRPr="003F3254">
        <w:rPr>
          <w:rFonts w:cs="Arial"/>
          <w:sz w:val="16"/>
          <w:szCs w:val="16"/>
        </w:rPr>
        <w:tab/>
      </w:r>
      <w:r w:rsidRPr="003F3254">
        <w:rPr>
          <w:rFonts w:cs="Arial"/>
          <w:sz w:val="16"/>
          <w:szCs w:val="16"/>
        </w:rPr>
        <w:tab/>
      </w:r>
      <w:r w:rsidRPr="003F3254">
        <w:rPr>
          <w:rFonts w:cs="Arial"/>
          <w:sz w:val="16"/>
          <w:szCs w:val="16"/>
        </w:rPr>
        <w:tab/>
      </w:r>
      <w:r w:rsidRPr="0001407A">
        <w:rPr>
          <w:rFonts w:cs="Arial"/>
          <w:sz w:val="16"/>
          <w:szCs w:val="16"/>
          <w:vertAlign w:val="superscript"/>
        </w:rPr>
        <w:t xml:space="preserve">      </w:t>
      </w:r>
      <w:r w:rsidR="0001407A" w:rsidRPr="0001407A">
        <w:rPr>
          <w:rFonts w:cs="Arial"/>
          <w:sz w:val="16"/>
          <w:szCs w:val="16"/>
          <w:vertAlign w:val="superscript"/>
        </w:rPr>
        <w:t xml:space="preserve">   </w:t>
      </w:r>
      <w:r w:rsidR="0001407A">
        <w:rPr>
          <w:rFonts w:cs="Arial"/>
          <w:sz w:val="16"/>
          <w:szCs w:val="16"/>
          <w:vertAlign w:val="superscript"/>
        </w:rPr>
        <w:t xml:space="preserve">                                                               </w:t>
      </w:r>
      <w:r w:rsidR="0001407A" w:rsidRPr="0001407A">
        <w:rPr>
          <w:rFonts w:cs="Arial"/>
          <w:sz w:val="16"/>
          <w:szCs w:val="16"/>
          <w:vertAlign w:val="superscript"/>
        </w:rPr>
        <w:t xml:space="preserve"> </w:t>
      </w:r>
      <w:r w:rsidRPr="0001407A">
        <w:rPr>
          <w:rFonts w:cs="Arial"/>
          <w:sz w:val="16"/>
          <w:szCs w:val="16"/>
          <w:vertAlign w:val="superscript"/>
        </w:rPr>
        <w:t xml:space="preserve">(data, czytelny podpis kierownika jednostki organizacyjnej </w:t>
      </w:r>
      <w:r w:rsidR="0027007B">
        <w:rPr>
          <w:rFonts w:cs="Arial"/>
          <w:sz w:val="16"/>
          <w:szCs w:val="16"/>
          <w:vertAlign w:val="superscript"/>
        </w:rPr>
        <w:t xml:space="preserve">(pieczęć – </w:t>
      </w:r>
      <w:r w:rsidRPr="0001407A">
        <w:rPr>
          <w:rFonts w:cs="Arial"/>
          <w:sz w:val="16"/>
          <w:szCs w:val="16"/>
          <w:vertAlign w:val="superscript"/>
        </w:rPr>
        <w:t>jeśli występuje)</w:t>
      </w:r>
    </w:p>
    <w:sectPr w:rsidR="00E155D5" w:rsidRPr="0001407A" w:rsidSect="00236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49" w:rsidRDefault="002A5D49" w:rsidP="003454A6">
      <w:r>
        <w:separator/>
      </w:r>
    </w:p>
  </w:endnote>
  <w:endnote w:type="continuationSeparator" w:id="0">
    <w:p w:rsidR="002A5D49" w:rsidRDefault="002A5D49" w:rsidP="0034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7" w:rsidRDefault="00441F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Pr="00F92874" w:rsidRDefault="00F92874">
    <w:pPr>
      <w:pStyle w:val="Stopka"/>
      <w:rPr>
        <w:sz w:val="20"/>
      </w:rPr>
    </w:pPr>
    <w:r w:rsidRPr="00F92874">
      <w:rPr>
        <w:sz w:val="20"/>
      </w:rPr>
      <w:t>*) należy wybrać właściwą podstawę prawną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7" w:rsidRDefault="00441F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49" w:rsidRDefault="002A5D49" w:rsidP="003454A6">
      <w:r>
        <w:separator/>
      </w:r>
    </w:p>
  </w:footnote>
  <w:footnote w:type="continuationSeparator" w:id="0">
    <w:p w:rsidR="002A5D49" w:rsidRDefault="002A5D49" w:rsidP="00345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A6" w:rsidRDefault="003454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ocumentProtection w:edit="forms" w:formatting="1" w:enforcement="1" w:cryptProviderType="rsaFull" w:cryptAlgorithmClass="hash" w:cryptAlgorithmType="typeAny" w:cryptAlgorithmSid="4" w:cryptSpinCount="100000" w:hash="hizAHv6RBEt/na6Hts4jull7SiE=" w:salt="KQhXLfA/39d96eq40cYGL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55D5"/>
    <w:rsid w:val="0001407A"/>
    <w:rsid w:val="0005761E"/>
    <w:rsid w:val="00236293"/>
    <w:rsid w:val="0027007B"/>
    <w:rsid w:val="00295982"/>
    <w:rsid w:val="0029653F"/>
    <w:rsid w:val="002A5D49"/>
    <w:rsid w:val="002F249C"/>
    <w:rsid w:val="00311915"/>
    <w:rsid w:val="003454A6"/>
    <w:rsid w:val="003D7BE2"/>
    <w:rsid w:val="00441F47"/>
    <w:rsid w:val="00505875"/>
    <w:rsid w:val="005A258B"/>
    <w:rsid w:val="0060460D"/>
    <w:rsid w:val="006269B4"/>
    <w:rsid w:val="00681725"/>
    <w:rsid w:val="00694913"/>
    <w:rsid w:val="006C6196"/>
    <w:rsid w:val="007106E5"/>
    <w:rsid w:val="007601BF"/>
    <w:rsid w:val="00772323"/>
    <w:rsid w:val="00824F12"/>
    <w:rsid w:val="00830C2A"/>
    <w:rsid w:val="00923431"/>
    <w:rsid w:val="00981255"/>
    <w:rsid w:val="00A85788"/>
    <w:rsid w:val="00B52A50"/>
    <w:rsid w:val="00BB3091"/>
    <w:rsid w:val="00BD5375"/>
    <w:rsid w:val="00C450B2"/>
    <w:rsid w:val="00DC7410"/>
    <w:rsid w:val="00DE6173"/>
    <w:rsid w:val="00E155D5"/>
    <w:rsid w:val="00EC5307"/>
    <w:rsid w:val="00ED71DB"/>
    <w:rsid w:val="00F92874"/>
    <w:rsid w:val="00FD0DE2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5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4A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5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54A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2015-06-30T12:56:00Z</dcterms:created>
  <dcterms:modified xsi:type="dcterms:W3CDTF">2015-06-30T13:20:00Z</dcterms:modified>
</cp:coreProperties>
</file>